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C" w:rsidRDefault="0052274C" w:rsidP="00CB1C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65D" w:rsidRPr="0052274C" w:rsidRDefault="00F168F5" w:rsidP="005227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74C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15565D" w:rsidRPr="0052274C">
        <w:rPr>
          <w:rFonts w:ascii="Times New Roman" w:eastAsia="Times New Roman" w:hAnsi="Times New Roman" w:cs="Times New Roman"/>
          <w:b/>
          <w:sz w:val="28"/>
          <w:szCs w:val="28"/>
        </w:rPr>
        <w:t>АЯ ПРОГРАММА</w:t>
      </w:r>
    </w:p>
    <w:p w:rsidR="0099682C" w:rsidRDefault="0015565D" w:rsidP="005227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74C">
        <w:rPr>
          <w:rFonts w:ascii="Times New Roman" w:eastAsia="Times New Roman" w:hAnsi="Times New Roman" w:cs="Times New Roman"/>
          <w:b/>
          <w:sz w:val="28"/>
          <w:szCs w:val="28"/>
        </w:rPr>
        <w:t>"КОМПЛЕКСНЫЕ МЕРЫ ПО СОДЕРЖАНИЮ И БЛАГОУСТРОЙСТВУ ВОИНСКИХ</w:t>
      </w:r>
      <w:r w:rsidR="0052274C" w:rsidRPr="00522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74C">
        <w:rPr>
          <w:rFonts w:ascii="Times New Roman" w:eastAsia="Times New Roman" w:hAnsi="Times New Roman" w:cs="Times New Roman"/>
          <w:b/>
          <w:sz w:val="28"/>
          <w:szCs w:val="28"/>
        </w:rPr>
        <w:t>ЗАХОРОНЕНИЙ НА ТЕРРИТОРИИ ГОРОДСКОГО ПОСЕЛЕНИЯ «ОПОЧКА»</w:t>
      </w:r>
      <w:r w:rsidR="0052274C" w:rsidRPr="00522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565D" w:rsidRPr="0052274C" w:rsidRDefault="0015565D" w:rsidP="005227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74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52274C" w:rsidRPr="00522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74C">
        <w:rPr>
          <w:rFonts w:ascii="Times New Roman" w:eastAsia="Times New Roman" w:hAnsi="Times New Roman" w:cs="Times New Roman"/>
          <w:b/>
          <w:sz w:val="28"/>
          <w:szCs w:val="28"/>
        </w:rPr>
        <w:t>2014 ГОД"</w:t>
      </w:r>
    </w:p>
    <w:p w:rsidR="0015565D" w:rsidRDefault="0015565D" w:rsidP="0015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</w:t>
      </w:r>
    </w:p>
    <w:p w:rsidR="0015565D" w:rsidRDefault="0052274C" w:rsidP="0015565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15565D">
        <w:rPr>
          <w:rFonts w:ascii="Times New Roman" w:eastAsia="Times New Roman" w:hAnsi="Times New Roman" w:cs="Times New Roman"/>
          <w:sz w:val="28"/>
          <w:szCs w:val="28"/>
        </w:rPr>
        <w:t>программы "Комплексные меры по содержанию</w:t>
      </w:r>
    </w:p>
    <w:p w:rsidR="0052274C" w:rsidRDefault="0015565D" w:rsidP="005227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благоустройству воинских захоронений на территории городского поселения «Опочка» на 2014 год"</w:t>
      </w:r>
    </w:p>
    <w:tbl>
      <w:tblPr>
        <w:tblStyle w:val="a4"/>
        <w:tblW w:w="0" w:type="auto"/>
        <w:tblLook w:val="04A0"/>
      </w:tblPr>
      <w:tblGrid>
        <w:gridCol w:w="4675"/>
        <w:gridCol w:w="4896"/>
      </w:tblGrid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 ПО СОДЕРЖАНИЮ И БЛАГОУСТРОЙСТВУ ВОИНСКИХ ЗАХОРОНЕНИЙ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F168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155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15565D" w:rsidRDefault="001556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"Комплексные меры по содержанию</w:t>
            </w:r>
          </w:p>
          <w:p w:rsidR="0015565D" w:rsidRDefault="001556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благоустройству воинских захоронений на территории городского поселения «Опочка» на 2014 год"</w:t>
            </w:r>
          </w:p>
        </w:tc>
      </w:tr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74C" w:rsidRDefault="0052274C" w:rsidP="00522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 w:rsidP="00522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A55C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</w:t>
            </w:r>
            <w:r w:rsidR="0015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Псковской области «Культура </w:t>
            </w:r>
            <w:r w:rsidRPr="0030441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культурного наследия и развития туризма на территории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РАЗРАБОТЧИКИ И ИСПОЛНИТЕЛИ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«Опочка»</w:t>
            </w:r>
          </w:p>
        </w:tc>
      </w:tr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комплексное решение проблем, связанных  с  благоустройством братских могил и воинских захоронений на территории города;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работы по  увековечению  памяти  граждан, погибших при исполнении воинского долга в  годы  ВОВ  и  во время других вооруженных конфликтов;                       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объединение усилий исполнительных и законодательных органов  государственной власти города, области, района, учебных  заведений,  представителей   бизнеса,   общественных,   ветеранских   и  военно-патриотических  организаций   с   целью   сохранения   объектов наследия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</w:tr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ОБЪЁМЫ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затраты и источники финансирования (тыс. руб.)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2014год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затраты в сумме           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 w:rsidP="00F16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привлечение   общественности,   предприятий,   организаций,  представителей поисковых, ветеранских организаций,  граждан  района для решения вопросов  содержания  и  благоустройства</w:t>
            </w:r>
          </w:p>
          <w:p w:rsidR="0015565D" w:rsidRDefault="0015565D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воинских захоронений</w:t>
            </w:r>
          </w:p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65D" w:rsidTr="001556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 осуществляют  Администрация и Собрание депутатов   городского поселения «Опочка»                          </w:t>
            </w:r>
          </w:p>
          <w:p w:rsidR="0015565D" w:rsidRDefault="001556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65D" w:rsidRDefault="0015565D" w:rsidP="0015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565D" w:rsidRDefault="0015565D" w:rsidP="00304417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5565D" w:rsidRDefault="0015565D" w:rsidP="00155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04417" w:rsidRDefault="00304417" w:rsidP="001556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65D" w:rsidRPr="00304417" w:rsidRDefault="00F168F5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30441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15565D" w:rsidRPr="00304417">
        <w:rPr>
          <w:rFonts w:ascii="Times New Roman" w:eastAsia="Times New Roman" w:hAnsi="Times New Roman" w:cs="Times New Roman"/>
          <w:sz w:val="24"/>
          <w:szCs w:val="24"/>
        </w:rPr>
        <w:t xml:space="preserve"> программа "Комплексные меры по содержанию и благоустройству воинских захоронений на территории городского поселения «Опочка» на 2014 год" (далее - программа) разработана в соответствии с Законом РФ "Об увековечении памяти погибших при защите Отечества" от 14.01.1993 N 4293-1 (в редакции Федерального закона от 22.08.2004 N 122-ФЗ), Законом Псковской области от 26.12.2002 N 264 "О поисковой работе на территории Псковской области, захоронении</w:t>
      </w:r>
      <w:proofErr w:type="gramEnd"/>
      <w:r w:rsidR="0015565D" w:rsidRPr="003044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5565D" w:rsidRPr="00304417">
        <w:rPr>
          <w:rFonts w:ascii="Times New Roman" w:eastAsia="Times New Roman" w:hAnsi="Times New Roman" w:cs="Times New Roman"/>
          <w:sz w:val="24"/>
          <w:szCs w:val="24"/>
        </w:rPr>
        <w:t>перезахоронении</w:t>
      </w:r>
      <w:proofErr w:type="gramEnd"/>
      <w:r w:rsidR="0015565D" w:rsidRPr="00304417">
        <w:rPr>
          <w:rFonts w:ascii="Times New Roman" w:eastAsia="Times New Roman" w:hAnsi="Times New Roman" w:cs="Times New Roman"/>
          <w:sz w:val="24"/>
          <w:szCs w:val="24"/>
        </w:rPr>
        <w:t>) останков защитников Отечества</w:t>
      </w:r>
      <w:r w:rsidR="00A55C72">
        <w:rPr>
          <w:rFonts w:ascii="Times New Roman" w:eastAsia="Times New Roman" w:hAnsi="Times New Roman" w:cs="Times New Roman"/>
          <w:sz w:val="24"/>
          <w:szCs w:val="24"/>
        </w:rPr>
        <w:t>», с государственной программой</w:t>
      </w: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«Культура, сохранения культурного наследия и развития туризма на территории области.</w:t>
      </w:r>
    </w:p>
    <w:p w:rsidR="00C12010" w:rsidRPr="00304417" w:rsidRDefault="00C12010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включает комплекс организационных и информационных мероприятий по увековечиванию памяти участников Великой Отечественной войны, содержанию и благоустройству воинских захоронений.</w:t>
      </w:r>
    </w:p>
    <w:p w:rsidR="00C12010" w:rsidRPr="00304417" w:rsidRDefault="00C12010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Результаты мониторинга воинских захоронений в г</w:t>
      </w:r>
      <w:proofErr w:type="gramStart"/>
      <w:r w:rsidRPr="0030441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почка показали, что состояние мемориальных комплексов находится в удовлетворительном состоянии. Но братские захоронения требуют постоянного ремонта. Таким образом, остаётся актуальной проблема благоустройства воинских захоронений, приведение их в соответствие </w:t>
      </w:r>
      <w:r w:rsidR="00304417" w:rsidRPr="00304417">
        <w:rPr>
          <w:rFonts w:ascii="Times New Roman" w:eastAsia="Times New Roman" w:hAnsi="Times New Roman" w:cs="Times New Roman"/>
          <w:sz w:val="24"/>
          <w:szCs w:val="24"/>
        </w:rPr>
        <w:t>с примерными стандартами.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55C7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</w:t>
      </w:r>
      <w:proofErr w:type="gramStart"/>
      <w:r w:rsidR="00A55C72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6  воинских захоронений требуют</w:t>
      </w:r>
      <w:proofErr w:type="gramEnd"/>
      <w:r w:rsidR="00F168F5" w:rsidRPr="003044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Основная часть памятников построена в 60-е годы из бетона, монументы - из гипса. Расходы на восстановление, косметический ремонт требуют значительного финансирования из различных источников.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Учитывая важность стоящих задач по реализации Закона РФ "Об увековечении памяти погибших при защите Отечества" от 14.01.1993 N 4293-1, разработка проекта программы "Комплексные меры по содержанию и благоустройству воинских захоронений на территории городского поселения «Опочка»  н</w:t>
      </w:r>
      <w:r w:rsidR="00834561" w:rsidRPr="00304417">
        <w:rPr>
          <w:rFonts w:ascii="Times New Roman" w:eastAsia="Times New Roman" w:hAnsi="Times New Roman" w:cs="Times New Roman"/>
          <w:sz w:val="24"/>
          <w:szCs w:val="24"/>
        </w:rPr>
        <w:t>а 2014 год</w:t>
      </w:r>
      <w:r w:rsidRPr="00304417">
        <w:rPr>
          <w:rFonts w:ascii="Times New Roman" w:eastAsia="Times New Roman" w:hAnsi="Times New Roman" w:cs="Times New Roman"/>
          <w:sz w:val="24"/>
          <w:szCs w:val="24"/>
        </w:rPr>
        <w:t>" является важнейшей необходимостью.</w:t>
      </w:r>
    </w:p>
    <w:p w:rsidR="0015565D" w:rsidRDefault="0015565D" w:rsidP="0015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Основная цель и задачи программы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Главными целями городской целевой программы являются: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комплексное решение проблем, связанных с благоустройством братских могил и воинских захоронений на территории города;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совершенствование работы по увековечению памяти граждан, погибших при исполнении воинского долга в годы Великой Отечественной войны и во время других вооруженных конфликтов;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объединение усилий исполнительных и законодательных органов власти области, района, учебных заведений, представителей бизнеса, общественных, ветеранских и военно-патриотических организаций с целью сохранения объектов наследия.</w:t>
      </w:r>
    </w:p>
    <w:p w:rsidR="0015565D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рассчитана на  2014 год.</w:t>
      </w:r>
    </w:p>
    <w:p w:rsidR="00304417" w:rsidRPr="00304417" w:rsidRDefault="00304417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65D" w:rsidRPr="00304417" w:rsidRDefault="0015565D" w:rsidP="003044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304417" w:rsidRPr="00304417" w:rsidRDefault="00304417" w:rsidP="003044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68F5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3.1. Приведение в надлежащее состояние памятников, воинских захоронений и братских могил на территории города. </w:t>
      </w:r>
    </w:p>
    <w:p w:rsidR="0015565D" w:rsidRPr="00304417" w:rsidRDefault="00F168F5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15565D" w:rsidRPr="00304417">
        <w:rPr>
          <w:rFonts w:ascii="Times New Roman" w:eastAsia="Times New Roman" w:hAnsi="Times New Roman" w:cs="Times New Roman"/>
          <w:sz w:val="24"/>
          <w:szCs w:val="24"/>
        </w:rPr>
        <w:t>одготовка договоров с организациями, предприятиями и предпринимателями с целью оказания финансовой и материальной помощи на восстановление и благоустройство воинских захоронений;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подготовка документации и заключение договоров с организациями на производство работ;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проведение ремонта, реставрации воинских захоронений и братских могил;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 воинских захоронений, братских могил, памятников участникам Великой Отечественной войны;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- освещение в средствах массовой информации мероприятий, связанных с восстановлением воинских захоронений;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>3.2. Патриотическое воспитание молодежи</w:t>
      </w:r>
    </w:p>
    <w:p w:rsidR="0015565D" w:rsidRPr="00304417" w:rsidRDefault="0015565D" w:rsidP="003044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7">
        <w:rPr>
          <w:rFonts w:ascii="Times New Roman" w:eastAsia="Times New Roman" w:hAnsi="Times New Roman" w:cs="Times New Roman"/>
          <w:sz w:val="24"/>
          <w:szCs w:val="24"/>
        </w:rPr>
        <w:t xml:space="preserve">           Реализация программы позволит активизировать работу по совершенствованию организации шефства над воинскими захоронениями, братскими могилами и памятниками истории, вовлечь в эту работу образовательные учреждения, общественные организации, ветеранов, молодежь и граждан города. В ходе выполнения ремонтно-реставрационных работ, обустройства воинских захоронений планируется проведение мероприятий, направленных на формирование у граждан духовно-патриотических ценностей, чувства верности конституционному долгу, беззаветного служения Отечеству.</w:t>
      </w:r>
    </w:p>
    <w:p w:rsidR="0015565D" w:rsidRDefault="0015565D" w:rsidP="0015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Ресурсное обеспечение программы</w:t>
      </w:r>
    </w:p>
    <w:p w:rsidR="0015565D" w:rsidRDefault="0015565D" w:rsidP="001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Финансирование программы предусматривается за счет средств бюджета городского поселения «Опочка», внебюджетных источников.</w:t>
      </w:r>
    </w:p>
    <w:p w:rsidR="0015565D" w:rsidRDefault="0015565D" w:rsidP="00155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Объемы ассигнований составят:</w:t>
      </w:r>
    </w:p>
    <w:tbl>
      <w:tblPr>
        <w:tblStyle w:val="a4"/>
        <w:tblW w:w="0" w:type="auto"/>
        <w:tblInd w:w="1809" w:type="dxa"/>
        <w:tblLook w:val="04A0"/>
      </w:tblPr>
      <w:tblGrid>
        <w:gridCol w:w="2381"/>
        <w:gridCol w:w="1588"/>
      </w:tblGrid>
      <w:tr w:rsidR="00834561" w:rsidTr="0015565D">
        <w:trPr>
          <w:trHeight w:val="796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61" w:rsidRDefault="008345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сумма (тыс. руб.)</w:t>
            </w:r>
          </w:p>
        </w:tc>
      </w:tr>
      <w:tr w:rsidR="00834561" w:rsidTr="0015565D">
        <w:trPr>
          <w:trHeight w:val="298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61" w:rsidRDefault="00F16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</w:tr>
      <w:tr w:rsidR="00834561" w:rsidTr="0015565D">
        <w:trPr>
          <w:trHeight w:val="298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61" w:rsidRDefault="00F16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</w:tr>
      <w:tr w:rsidR="00834561" w:rsidTr="0015565D">
        <w:trPr>
          <w:trHeight w:val="298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61" w:rsidRDefault="00F16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3456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34561" w:rsidTr="0015565D">
        <w:trPr>
          <w:trHeight w:val="298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834561" w:rsidRDefault="0083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561" w:rsidRDefault="00F16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15565D" w:rsidRDefault="0015565D" w:rsidP="0015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15565D" w:rsidRDefault="0015565D" w:rsidP="0015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Организация управления программой, механизм реализации, контроль за ходом реализации</w:t>
      </w:r>
    </w:p>
    <w:p w:rsidR="0015565D" w:rsidRDefault="0015565D" w:rsidP="00155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Финансирование программы предусматривается за счет средств бюджета городского поселения «Опочка», а также привлечения внебюджетных средств.</w:t>
      </w:r>
    </w:p>
    <w:p w:rsidR="0015565D" w:rsidRDefault="0015565D" w:rsidP="001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Основными исполнителями программы являются органы местного самоуправления. Исполнители мероприятий программы несут ответственность за ее качественное, своевременное выполнение, рациональное использование выделяемых на ее реализацию средств.</w:t>
      </w:r>
    </w:p>
    <w:p w:rsidR="0015565D" w:rsidRDefault="0015565D" w:rsidP="00155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реализацией программы осуществляют Администрация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Собрание депутатов   городского поселения «Опочка»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5565D" w:rsidRDefault="0015565D" w:rsidP="0015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Ожидаемые результаты от реализации программы</w:t>
      </w:r>
    </w:p>
    <w:p w:rsidR="0015565D" w:rsidRDefault="0015565D" w:rsidP="001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выполнение первоочередных задач по приведению в надлежащее состояние воинских захоронений, братских могил, памятников истории ВОВ на территории города (благоустройство);</w:t>
      </w:r>
    </w:p>
    <w:p w:rsidR="0015565D" w:rsidRDefault="0015565D" w:rsidP="001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активизация шефской работы над воинскими захоронениями, привлечение к этой работе общественности, общеобразовательных учреждений, предпринимателей, предприятий и организаций района;</w:t>
      </w:r>
    </w:p>
    <w:p w:rsidR="0015565D" w:rsidRDefault="0015565D" w:rsidP="001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освещение в средствах массовой информации материалов, касающихся результатов выполнения разделов целевой программы, мероприятий патриотической направленности, освещение встреч с ветеранами войны и тружениками тыла, проведение выставок, тематических экспозиций, музейных экспонатов.</w:t>
      </w:r>
    </w:p>
    <w:p w:rsidR="00304417" w:rsidRPr="00436FB4" w:rsidRDefault="00304417" w:rsidP="003044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FB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реализации Программы </w:t>
      </w:r>
    </w:p>
    <w:p w:rsidR="00304417" w:rsidRPr="00436FB4" w:rsidRDefault="00304417" w:rsidP="00436FB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4C" w:rsidRDefault="00304417" w:rsidP="00436FB4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       Оценка эффективности реализации муниципальной программы 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436FB4" w:rsidRPr="00436FB4">
        <w:rPr>
          <w:rFonts w:ascii="Times New Roman" w:eastAsia="Times New Roman" w:hAnsi="Times New Roman" w:cs="Times New Roman"/>
          <w:sz w:val="24"/>
          <w:szCs w:val="24"/>
        </w:rPr>
        <w:t>"Комплексные меры по содержанию и благоустройству воинских захоронений на территории городского поселения «Опочка» на 2014 год"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 (далее - Программа) осуществляется заказчиком Программы Администрацией городского поселения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«Опочка»</w:t>
      </w:r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t>по истечении срока реализации Программы.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br/>
        <w:t xml:space="preserve">        В состав</w:t>
      </w:r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 отчета о ходе работ по Программе представляется информация об оценке эффективности реализации Программы по следующим критериям:</w:t>
      </w:r>
      <w:r w:rsidRPr="00436FB4">
        <w:rPr>
          <w:rFonts w:ascii="Times New Roman" w:hAnsi="Times New Roman" w:cs="Times New Roman"/>
          <w:kern w:val="36"/>
          <w:sz w:val="24"/>
          <w:szCs w:val="24"/>
        </w:rPr>
        <w:br/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        </w:t>
      </w:r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1.Критерий «Степень </w:t>
      </w:r>
      <w:proofErr w:type="gramStart"/>
      <w:r w:rsidRPr="00436FB4">
        <w:rPr>
          <w:rFonts w:ascii="Times New Roman" w:hAnsi="Times New Roman" w:cs="Times New Roman"/>
          <w:kern w:val="36"/>
          <w:sz w:val="24"/>
          <w:szCs w:val="24"/>
        </w:rPr>
        <w:t>достижения планируемых результатов целевых индикаторов реализации мероприятий</w:t>
      </w:r>
      <w:proofErr w:type="gramEnd"/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 Программы» базируется на анализе целевых показателей, указанных в Программе, и рассчитывается по формуле:</w:t>
      </w:r>
    </w:p>
    <w:p w:rsidR="00436FB4" w:rsidRPr="00436FB4" w:rsidRDefault="00304417" w:rsidP="00436FB4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  <w:r w:rsidRPr="00436FB4">
        <w:rPr>
          <w:rFonts w:ascii="Times New Roman" w:hAnsi="Times New Roman" w:cs="Times New Roman"/>
          <w:kern w:val="36"/>
          <w:sz w:val="24"/>
          <w:szCs w:val="24"/>
        </w:rPr>
        <w:t xml:space="preserve">  </w:t>
      </w:r>
      <w:proofErr w:type="spellStart"/>
      <w:r w:rsidRPr="00436FB4">
        <w:rPr>
          <w:rFonts w:ascii="Times New Roman" w:hAnsi="Times New Roman" w:cs="Times New Roman"/>
          <w:kern w:val="36"/>
          <w:sz w:val="24"/>
          <w:szCs w:val="24"/>
        </w:rPr>
        <w:t>ЦИФ</w:t>
      </w:r>
      <w:proofErr w:type="gramStart"/>
      <w:r w:rsidRPr="00436FB4"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gramEnd"/>
      <w:r w:rsidR="0052274C">
        <w:rPr>
          <w:rFonts w:ascii="Times New Roman" w:hAnsi="Times New Roman" w:cs="Times New Roman"/>
          <w:kern w:val="36"/>
          <w:sz w:val="24"/>
          <w:szCs w:val="24"/>
        </w:rPr>
        <w:t>=</w:t>
      </w:r>
      <w:proofErr w:type="spellEnd"/>
      <w:r w:rsidR="0052274C">
        <w:rPr>
          <w:rFonts w:ascii="Times New Roman" w:hAnsi="Times New Roman" w:cs="Times New Roman"/>
          <w:kern w:val="36"/>
          <w:sz w:val="24"/>
          <w:szCs w:val="24"/>
        </w:rPr>
        <w:t xml:space="preserve">   </w:t>
      </w:r>
      <w:r w:rsidRPr="00436FB4">
        <w:rPr>
          <w:rFonts w:ascii="Times New Roman" w:hAnsi="Times New Roman" w:cs="Times New Roman"/>
          <w:kern w:val="36"/>
          <w:sz w:val="24"/>
          <w:szCs w:val="24"/>
          <w:u w:val="single"/>
        </w:rPr>
        <w:t>КЦИ</w:t>
      </w:r>
      <w:proofErr w:type="spellStart"/>
      <w:r w:rsidRPr="00436FB4">
        <w:rPr>
          <w:rFonts w:ascii="Times New Roman" w:hAnsi="Times New Roman" w:cs="Times New Roman"/>
          <w:kern w:val="36"/>
          <w:sz w:val="24"/>
          <w:szCs w:val="24"/>
          <w:u w:val="single"/>
          <w:lang w:val="en-US"/>
        </w:rPr>
        <w:t>i</w:t>
      </w:r>
      <w:proofErr w:type="spellEnd"/>
      <w:r w:rsidR="0052274C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 ,</w:t>
      </w:r>
    </w:p>
    <w:p w:rsidR="0052274C" w:rsidRDefault="0052274C" w:rsidP="00436FB4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  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ЦИПi</w:t>
      </w:r>
      <w:proofErr w:type="spell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где КЦИ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  - степень достижения i-го целевого индикатора Программы;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ЦИФ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  (ЦИП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proofErr w:type="gramStart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)</w:t>
      </w:r>
      <w:proofErr w:type="gram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- фактическое (плановое) значение i-го целевого индикатора Программы.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Значение показателя КЦИ</w:t>
      </w:r>
      <w:proofErr w:type="spellStart"/>
      <w:proofErr w:type="gram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proofErr w:type="gram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  дол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t>жно быть больше либо равно 1.</w:t>
      </w:r>
      <w:r w:rsidR="00436FB4" w:rsidRPr="00436FB4">
        <w:rPr>
          <w:rFonts w:ascii="Times New Roman" w:hAnsi="Times New Roman" w:cs="Times New Roman"/>
          <w:kern w:val="36"/>
          <w:sz w:val="24"/>
          <w:szCs w:val="24"/>
        </w:rPr>
        <w:br/>
        <w:t xml:space="preserve">       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2.Критерий «Степень соответствия бюджетных затрат на мероприятия Программы запланированному уровню затр</w:t>
      </w:r>
      <w:r w:rsidR="00436FB4">
        <w:rPr>
          <w:rFonts w:ascii="Times New Roman" w:hAnsi="Times New Roman" w:cs="Times New Roman"/>
          <w:kern w:val="36"/>
          <w:sz w:val="24"/>
          <w:szCs w:val="24"/>
        </w:rPr>
        <w:t>ат» рассчитывается по формуле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436FB4" w:rsidRPr="00436FB4" w:rsidRDefault="00304417" w:rsidP="00436FB4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  <w:r w:rsidRPr="00436FB4">
        <w:rPr>
          <w:rFonts w:ascii="Times New Roman" w:hAnsi="Times New Roman" w:cs="Times New Roman"/>
          <w:kern w:val="36"/>
          <w:sz w:val="24"/>
          <w:szCs w:val="24"/>
        </w:rPr>
        <w:t> БЗФ</w:t>
      </w:r>
      <w:proofErr w:type="spellStart"/>
      <w:proofErr w:type="gramStart"/>
      <w:r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proofErr w:type="gramEnd"/>
      <w:r w:rsidR="00436FB4">
        <w:rPr>
          <w:kern w:val="36"/>
        </w:rPr>
        <w:t xml:space="preserve"> </w:t>
      </w:r>
      <w:r w:rsidR="0052274C">
        <w:rPr>
          <w:kern w:val="36"/>
        </w:rPr>
        <w:t>=</w:t>
      </w:r>
      <w:r w:rsidR="00436FB4">
        <w:rPr>
          <w:kern w:val="36"/>
        </w:rPr>
        <w:t xml:space="preserve">   </w:t>
      </w:r>
      <w:proofErr w:type="spellStart"/>
      <w:r w:rsidR="00436FB4" w:rsidRPr="00436FB4">
        <w:rPr>
          <w:rFonts w:ascii="Times New Roman" w:hAnsi="Times New Roman" w:cs="Times New Roman"/>
          <w:kern w:val="36"/>
          <w:sz w:val="24"/>
          <w:szCs w:val="24"/>
          <w:u w:val="single"/>
        </w:rPr>
        <w:t>КБЗi</w:t>
      </w:r>
      <w:proofErr w:type="spellEnd"/>
      <w:r w:rsidR="00436FB4" w:rsidRPr="00436FB4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 </w:t>
      </w:r>
    </w:p>
    <w:p w:rsidR="00304417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БЗП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     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где КБЗ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  - степень соответствия бюджетных затрат i-го мероприятия Программы;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БЗФ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  (БЗП</w:t>
      </w:r>
      <w:proofErr w:type="spell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proofErr w:type="gramStart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)</w:t>
      </w:r>
      <w:proofErr w:type="gram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 xml:space="preserve"> - фактическое (плановое, прогнозное) значение бюджетных затрат i-го мероприятия Программы.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Значение показателя КБЗ</w:t>
      </w:r>
      <w:proofErr w:type="spellStart"/>
      <w:proofErr w:type="gramStart"/>
      <w:r w:rsidR="00304417" w:rsidRPr="00436FB4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proofErr w:type="gramEnd"/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t>  должно быть меньше либо равно 1.</w:t>
      </w:r>
      <w:r w:rsidR="00304417" w:rsidRPr="00436FB4">
        <w:rPr>
          <w:rFonts w:ascii="Times New Roman" w:hAnsi="Times New Roman" w:cs="Times New Roman"/>
          <w:kern w:val="36"/>
          <w:sz w:val="24"/>
          <w:szCs w:val="24"/>
        </w:rPr>
        <w:br/>
        <w:t> </w:t>
      </w:r>
    </w:p>
    <w:p w:rsid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2274C" w:rsidRPr="0052274C" w:rsidRDefault="0052274C" w:rsidP="0052274C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15565D" w:rsidRDefault="0015565D" w:rsidP="0015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2908"/>
        <w:gridCol w:w="1878"/>
        <w:gridCol w:w="1418"/>
        <w:gridCol w:w="1234"/>
        <w:gridCol w:w="1175"/>
        <w:gridCol w:w="958"/>
      </w:tblGrid>
      <w:tr w:rsidR="0015565D" w:rsidTr="009D51D6"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тыс. руб.</w:t>
            </w:r>
          </w:p>
        </w:tc>
        <w:tc>
          <w:tcPr>
            <w:tcW w:w="3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65D" w:rsidTr="009D51D6"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65D" w:rsidTr="009D51D6"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B26" w:rsidRDefault="00DE1B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работ по благоустройству воинских захоронений:</w:t>
            </w:r>
          </w:p>
          <w:p w:rsidR="00DE1B26" w:rsidRDefault="00DE1B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очистка аллей от снега с последующей посыпкой песком; уборка могил от снега и льда;</w:t>
            </w:r>
          </w:p>
          <w:p w:rsidR="00DE1B26" w:rsidRDefault="00DE1B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подме</w:t>
            </w:r>
            <w:r w:rsidR="000941DB">
              <w:rPr>
                <w:rFonts w:ascii="Times New Roman" w:eastAsia="Times New Roman" w:hAnsi="Times New Roman"/>
                <w:sz w:val="24"/>
                <w:szCs w:val="24"/>
              </w:rPr>
              <w:t>тание территории, аллей, побелка деревьев и бордюрного камня, текущий ремонт оград и надгробий, уборка могил;</w:t>
            </w:r>
          </w:p>
          <w:p w:rsidR="00DE1B26" w:rsidRDefault="000941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посадка и прополка цветников, формирование крон деревьев, выкашивание газонов, уборка и вывоз мусора</w:t>
            </w:r>
          </w:p>
          <w:p w:rsidR="0015565D" w:rsidRDefault="00DE1B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B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565D">
              <w:rPr>
                <w:rFonts w:ascii="Times New Roman" w:eastAsia="Times New Roman" w:hAnsi="Times New Roman"/>
                <w:sz w:val="24"/>
                <w:szCs w:val="24"/>
              </w:rPr>
              <w:t>Проведение ремонта (реконструкции) воинских захоронений, памятников и памятных знаков, увековечивающих память погибших при защите Отечества на территории муниципального образования «Опочка»:</w:t>
            </w: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подхода к воинскому захоронению на городском Валу территории муниципального образования «Опочка».</w:t>
            </w: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52274C" w:rsidRPr="0030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7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Увековечение</w:t>
            </w:r>
            <w:r w:rsidR="0052274C" w:rsidRPr="0030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граждан, погибших при исполнении воинского долга</w:t>
            </w:r>
          </w:p>
          <w:p w:rsidR="009D51D6" w:rsidRDefault="009D51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0941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- 23 февраля – День защитника Отечества</w:t>
            </w:r>
            <w:r w:rsidR="009D51D6">
              <w:rPr>
                <w:rFonts w:ascii="Times New Roman" w:eastAsia="Times New Roman" w:hAnsi="Times New Roman"/>
                <w:sz w:val="24"/>
                <w:szCs w:val="24"/>
              </w:rPr>
              <w:t xml:space="preserve"> (поздравление ветеранов ВОВ, приобретение венков для возложения на братских захоронениях);</w:t>
            </w:r>
          </w:p>
          <w:p w:rsidR="009D51D6" w:rsidRDefault="009D51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- 9 Мая – День Победы (приобретение цветов, венков для возложения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братских захоронениях, праздничное оформление Советской площади);</w:t>
            </w:r>
          </w:p>
          <w:p w:rsidR="009D51D6" w:rsidRDefault="009D51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68F5" w:rsidRDefault="009D51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День освобождения города (приобретение цветов, венков, праздничное оформление  Советской площади).</w:t>
            </w:r>
          </w:p>
          <w:p w:rsidR="00F168F5" w:rsidRDefault="00F168F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Pr="000941DB" w:rsidRDefault="00F168F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-День Героя России</w:t>
            </w:r>
            <w:r w:rsidR="000941DB" w:rsidRPr="0009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010">
              <w:rPr>
                <w:rFonts w:ascii="Times New Roman" w:eastAsia="Times New Roman" w:hAnsi="Times New Roman"/>
                <w:sz w:val="24"/>
                <w:szCs w:val="24"/>
              </w:rPr>
              <w:t>города (приобретение  венков)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C12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0941DB" w:rsidRDefault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– сентябрь</w:t>
            </w: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- июль</w:t>
            </w: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D51D6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325417" w:rsidRDefault="00325417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C12010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25417">
              <w:rPr>
                <w:rFonts w:ascii="Times New Roman" w:eastAsia="Times New Roman" w:hAnsi="Times New Roman"/>
                <w:sz w:val="24"/>
                <w:szCs w:val="24"/>
              </w:rPr>
              <w:t>юль</w:t>
            </w:r>
          </w:p>
          <w:p w:rsidR="00C12010" w:rsidRDefault="00C12010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010" w:rsidRDefault="00C12010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010" w:rsidRDefault="00C12010" w:rsidP="00C12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565D" w:rsidRDefault="000941DB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565D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0941DB" w:rsidP="00094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1DB" w:rsidRDefault="00F168F5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51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1D6" w:rsidRDefault="009D51D6" w:rsidP="00325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417" w:rsidRDefault="00325417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C12010" w:rsidRDefault="00C12010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010" w:rsidRDefault="00C12010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010" w:rsidRDefault="00C12010" w:rsidP="009D5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0941DB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15565D" w:rsidRDefault="0015565D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B756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0941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6D9" w:rsidRDefault="00B756D9" w:rsidP="00436F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325417" w:rsidP="00436F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4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CB1C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25417" w:rsidRDefault="00325417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9D5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DB" w:rsidRDefault="00CB1CDB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DB" w:rsidRDefault="00CB1CDB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17" w:rsidRDefault="00325417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010" w:rsidRDefault="00C12010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010" w:rsidRDefault="00C12010" w:rsidP="003254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010" w:rsidRDefault="00C12010" w:rsidP="00C120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12010" w:rsidRDefault="00C12010" w:rsidP="00C120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65D" w:rsidRDefault="0015565D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9D51D6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1D6" w:rsidRDefault="00325417" w:rsidP="00DE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51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5D" w:rsidRDefault="0015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DB" w:rsidRDefault="000941DB" w:rsidP="003254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E2DFC" w:rsidRDefault="002E2DFC">
      <w:pPr>
        <w:rPr>
          <w:rFonts w:ascii="Times New Roman" w:hAnsi="Times New Roman" w:cs="Times New Roman"/>
          <w:sz w:val="24"/>
          <w:szCs w:val="24"/>
        </w:rPr>
      </w:pPr>
    </w:p>
    <w:p w:rsidR="008D50AE" w:rsidRPr="002E2DFC" w:rsidRDefault="008D50AE">
      <w:pPr>
        <w:rPr>
          <w:rFonts w:ascii="Times New Roman" w:hAnsi="Times New Roman" w:cs="Times New Roman"/>
          <w:b/>
          <w:sz w:val="24"/>
          <w:szCs w:val="24"/>
        </w:rPr>
      </w:pPr>
    </w:p>
    <w:sectPr w:rsidR="008D50AE" w:rsidRPr="002E2DFC" w:rsidSect="00CB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B34"/>
    <w:multiLevelType w:val="hybridMultilevel"/>
    <w:tmpl w:val="449C7E58"/>
    <w:lvl w:ilvl="0" w:tplc="02862D5A">
      <w:start w:val="1"/>
      <w:numFmt w:val="upperRoman"/>
      <w:lvlText w:val="%1."/>
      <w:lvlJc w:val="left"/>
      <w:pPr>
        <w:ind w:left="1080" w:hanging="72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5D"/>
    <w:rsid w:val="0007141B"/>
    <w:rsid w:val="000941DB"/>
    <w:rsid w:val="0015565D"/>
    <w:rsid w:val="0020581F"/>
    <w:rsid w:val="002E2DFC"/>
    <w:rsid w:val="00304417"/>
    <w:rsid w:val="00325417"/>
    <w:rsid w:val="00436FB4"/>
    <w:rsid w:val="00514CE3"/>
    <w:rsid w:val="0052274C"/>
    <w:rsid w:val="005D5760"/>
    <w:rsid w:val="006319CB"/>
    <w:rsid w:val="00812D0F"/>
    <w:rsid w:val="00834561"/>
    <w:rsid w:val="008D50AE"/>
    <w:rsid w:val="00943036"/>
    <w:rsid w:val="0099682C"/>
    <w:rsid w:val="009D51D6"/>
    <w:rsid w:val="00A55C72"/>
    <w:rsid w:val="00B756D9"/>
    <w:rsid w:val="00C12010"/>
    <w:rsid w:val="00CB1CDB"/>
    <w:rsid w:val="00DE1B26"/>
    <w:rsid w:val="00DF0F9C"/>
    <w:rsid w:val="00F1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5D"/>
    <w:pPr>
      <w:spacing w:after="0" w:line="240" w:lineRule="auto"/>
    </w:pPr>
  </w:style>
  <w:style w:type="table" w:styleId="a4">
    <w:name w:val="Table Grid"/>
    <w:basedOn w:val="a1"/>
    <w:uiPriority w:val="59"/>
    <w:rsid w:val="0015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1B26"/>
    <w:pPr>
      <w:ind w:left="720"/>
      <w:contextualSpacing/>
    </w:pPr>
  </w:style>
  <w:style w:type="paragraph" w:styleId="a6">
    <w:name w:val="Normal (Web)"/>
    <w:aliases w:val="Обычный (Web)"/>
    <w:basedOn w:val="a"/>
    <w:semiHidden/>
    <w:unhideWhenUsed/>
    <w:qFormat/>
    <w:rsid w:val="0099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9682C"/>
    <w:rPr>
      <w:b/>
      <w:bCs/>
      <w:color w:val="000000"/>
    </w:rPr>
  </w:style>
  <w:style w:type="paragraph" w:styleId="a8">
    <w:name w:val="Title"/>
    <w:basedOn w:val="a"/>
    <w:link w:val="a9"/>
    <w:qFormat/>
    <w:rsid w:val="009968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99682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semiHidden/>
    <w:unhideWhenUsed/>
    <w:rsid w:val="0099682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9682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9968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68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195B-F975-4442-BFFA-69F8896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9223</Characters>
  <Application>Microsoft Office Word</Application>
  <DocSecurity>0</DocSecurity>
  <Lines>133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2013-12-05T12:04:00Z</cp:lastPrinted>
  <dcterms:created xsi:type="dcterms:W3CDTF">2013-12-05T17:48:00Z</dcterms:created>
  <dcterms:modified xsi:type="dcterms:W3CDTF">2013-12-05T17:48:00Z</dcterms:modified>
</cp:coreProperties>
</file>